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52" w:rsidRDefault="00C84052" w:rsidP="00C84052">
      <w:pPr>
        <w:jc w:val="center"/>
        <w:rPr>
          <w:rFonts w:ascii="Times New Roman" w:hAnsi="Times New Roman" w:cs="Times New Roman"/>
          <w:b/>
          <w:sz w:val="24"/>
          <w:szCs w:val="24"/>
        </w:rPr>
      </w:pPr>
      <w:r>
        <w:rPr>
          <w:noProof/>
        </w:rPr>
        <w:drawing>
          <wp:anchor distT="0" distB="0" distL="0" distR="0" simplePos="0" relativeHeight="251659264" behindDoc="1" locked="0" layoutInCell="1" allowOverlap="1" wp14:anchorId="29D61E07" wp14:editId="164ABB00">
            <wp:simplePos x="0" y="0"/>
            <wp:positionH relativeFrom="page">
              <wp:posOffset>2933700</wp:posOffset>
            </wp:positionH>
            <wp:positionV relativeFrom="paragraph">
              <wp:posOffset>0</wp:posOffset>
            </wp:positionV>
            <wp:extent cx="1788536" cy="605794"/>
            <wp:effectExtent l="0" t="0" r="254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88536" cy="605794"/>
                    </a:xfrm>
                    <a:prstGeom prst="rect">
                      <a:avLst/>
                    </a:prstGeom>
                  </pic:spPr>
                </pic:pic>
              </a:graphicData>
            </a:graphic>
          </wp:anchor>
        </w:drawing>
      </w:r>
    </w:p>
    <w:p w:rsidR="00C84052" w:rsidRDefault="00C84052" w:rsidP="00C84052">
      <w:pPr>
        <w:jc w:val="center"/>
        <w:rPr>
          <w:rFonts w:ascii="Times New Roman" w:hAnsi="Times New Roman" w:cs="Times New Roman"/>
          <w:b/>
          <w:sz w:val="24"/>
          <w:szCs w:val="24"/>
        </w:rPr>
      </w:pPr>
    </w:p>
    <w:p w:rsidR="00C84052" w:rsidRPr="00D6357A" w:rsidRDefault="00C84052" w:rsidP="00C84052">
      <w:pPr>
        <w:jc w:val="center"/>
        <w:rPr>
          <w:rFonts w:ascii="Times New Roman" w:hAnsi="Times New Roman" w:cs="Times New Roman"/>
          <w:b/>
          <w:sz w:val="24"/>
          <w:szCs w:val="24"/>
        </w:rPr>
      </w:pPr>
      <w:r w:rsidRPr="00D6357A">
        <w:rPr>
          <w:rFonts w:ascii="Times New Roman" w:hAnsi="Times New Roman" w:cs="Times New Roman"/>
          <w:b/>
          <w:sz w:val="24"/>
          <w:szCs w:val="24"/>
        </w:rPr>
        <w:t>Georgia</w:t>
      </w:r>
      <w:r w:rsidRPr="00D6357A">
        <w:rPr>
          <w:rFonts w:ascii="Times New Roman" w:hAnsi="Times New Roman" w:cs="Times New Roman"/>
          <w:b/>
          <w:spacing w:val="-1"/>
          <w:sz w:val="24"/>
          <w:szCs w:val="24"/>
        </w:rPr>
        <w:t xml:space="preserve"> </w:t>
      </w:r>
      <w:r w:rsidRPr="00D6357A">
        <w:rPr>
          <w:rFonts w:ascii="Times New Roman" w:hAnsi="Times New Roman" w:cs="Times New Roman"/>
          <w:b/>
          <w:sz w:val="24"/>
          <w:szCs w:val="24"/>
        </w:rPr>
        <w:t>Soil and Water</w:t>
      </w:r>
      <w:r w:rsidRPr="00D6357A">
        <w:rPr>
          <w:rFonts w:ascii="Times New Roman" w:hAnsi="Times New Roman" w:cs="Times New Roman"/>
          <w:b/>
          <w:spacing w:val="-1"/>
          <w:sz w:val="24"/>
          <w:szCs w:val="24"/>
        </w:rPr>
        <w:t xml:space="preserve"> </w:t>
      </w:r>
      <w:r w:rsidRPr="00D6357A">
        <w:rPr>
          <w:rFonts w:ascii="Times New Roman" w:hAnsi="Times New Roman" w:cs="Times New Roman"/>
          <w:b/>
          <w:sz w:val="24"/>
          <w:szCs w:val="24"/>
        </w:rPr>
        <w:t>Conservation Commission</w:t>
      </w:r>
      <w:r w:rsidRPr="00D6357A">
        <w:rPr>
          <w:rFonts w:ascii="Times New Roman" w:hAnsi="Times New Roman" w:cs="Times New Roman"/>
          <w:b/>
          <w:noProof/>
          <w:sz w:val="24"/>
          <w:szCs w:val="24"/>
        </w:rPr>
        <w:t xml:space="preserve"> </w:t>
      </w:r>
    </w:p>
    <w:p w:rsidR="00CD311E" w:rsidRPr="00900E99" w:rsidRDefault="00CD311E" w:rsidP="00CD311E">
      <w:pPr>
        <w:jc w:val="center"/>
        <w:rPr>
          <w:rFonts w:ascii="Times New Roman" w:hAnsi="Times New Roman" w:cs="Times New Roman"/>
          <w:b/>
          <w:sz w:val="28"/>
          <w:szCs w:val="28"/>
        </w:rPr>
      </w:pPr>
      <w:r w:rsidRPr="00900E99">
        <w:rPr>
          <w:rFonts w:ascii="Times New Roman" w:hAnsi="Times New Roman" w:cs="Times New Roman"/>
          <w:b/>
          <w:sz w:val="28"/>
          <w:szCs w:val="28"/>
        </w:rPr>
        <w:t xml:space="preserve">PHOTODOCUMENTATION </w:t>
      </w:r>
    </w:p>
    <w:p w:rsidR="00E32C19" w:rsidRPr="00900E99" w:rsidRDefault="00E32C19" w:rsidP="00E32C19">
      <w:pPr>
        <w:rPr>
          <w:rFonts w:ascii="Times New Roman" w:hAnsi="Times New Roman" w:cs="Times New Roman"/>
          <w:i/>
          <w:sz w:val="24"/>
          <w:szCs w:val="24"/>
        </w:rPr>
      </w:pPr>
      <w:r w:rsidRPr="00900E99">
        <w:rPr>
          <w:rFonts w:ascii="Times New Roman" w:hAnsi="Times New Roman" w:cs="Times New Roman"/>
          <w:i/>
          <w:sz w:val="24"/>
          <w:szCs w:val="24"/>
        </w:rPr>
        <w:t>Photodocumentation is to be used to provide proof of installation and pictures of after-storm events.</w:t>
      </w:r>
    </w:p>
    <w:p w:rsidR="00E33CEF" w:rsidRPr="00900E99" w:rsidRDefault="005340EA" w:rsidP="00CD311E">
      <w:pPr>
        <w:rPr>
          <w:rFonts w:ascii="Times New Roman" w:hAnsi="Times New Roman" w:cs="Times New Roman"/>
          <w:sz w:val="24"/>
          <w:szCs w:val="24"/>
        </w:rPr>
      </w:pPr>
      <w:r w:rsidRPr="00900E99">
        <w:rPr>
          <w:rFonts w:ascii="Times New Roman" w:hAnsi="Times New Roman" w:cs="Times New Roman"/>
          <w:sz w:val="24"/>
          <w:szCs w:val="24"/>
        </w:rPr>
        <w:t>A minimum of t</w:t>
      </w:r>
      <w:r w:rsidR="00CD311E" w:rsidRPr="00900E99">
        <w:rPr>
          <w:rFonts w:ascii="Times New Roman" w:hAnsi="Times New Roman" w:cs="Times New Roman"/>
          <w:sz w:val="24"/>
          <w:szCs w:val="24"/>
        </w:rPr>
        <w:t>hree photographs per BMP are required</w:t>
      </w:r>
      <w:r w:rsidRPr="00900E99">
        <w:rPr>
          <w:rFonts w:ascii="Times New Roman" w:hAnsi="Times New Roman" w:cs="Times New Roman"/>
          <w:sz w:val="24"/>
          <w:szCs w:val="24"/>
        </w:rPr>
        <w:t xml:space="preserve">. Each picture shall be date/time stamped and generally be taken from the same location </w:t>
      </w:r>
      <w:r w:rsidR="00E32C19" w:rsidRPr="00900E99">
        <w:rPr>
          <w:rFonts w:ascii="Times New Roman" w:hAnsi="Times New Roman" w:cs="Times New Roman"/>
          <w:sz w:val="24"/>
          <w:szCs w:val="24"/>
        </w:rPr>
        <w:t>on</w:t>
      </w:r>
      <w:r w:rsidRPr="00900E99">
        <w:rPr>
          <w:rFonts w:ascii="Times New Roman" w:hAnsi="Times New Roman" w:cs="Times New Roman"/>
          <w:sz w:val="24"/>
          <w:szCs w:val="24"/>
        </w:rPr>
        <w:t xml:space="preserve"> each visit.</w:t>
      </w:r>
    </w:p>
    <w:p w:rsidR="00CD311E" w:rsidRPr="00900E99" w:rsidRDefault="005340EA" w:rsidP="00CD311E">
      <w:pPr>
        <w:rPr>
          <w:rFonts w:ascii="Times New Roman" w:hAnsi="Times New Roman" w:cs="Times New Roman"/>
          <w:sz w:val="24"/>
          <w:szCs w:val="24"/>
        </w:rPr>
      </w:pPr>
      <w:r w:rsidRPr="00900E99">
        <w:rPr>
          <w:rFonts w:ascii="Times New Roman" w:hAnsi="Times New Roman" w:cs="Times New Roman"/>
          <w:sz w:val="24"/>
          <w:szCs w:val="24"/>
        </w:rPr>
        <w:t>The</w:t>
      </w:r>
      <w:r w:rsidR="00E33CEF" w:rsidRPr="00900E99">
        <w:rPr>
          <w:rFonts w:ascii="Times New Roman" w:hAnsi="Times New Roman" w:cs="Times New Roman"/>
          <w:sz w:val="24"/>
          <w:szCs w:val="24"/>
        </w:rPr>
        <w:t xml:space="preserve"> minimum three</w:t>
      </w:r>
      <w:r w:rsidRPr="00900E99">
        <w:rPr>
          <w:rFonts w:ascii="Times New Roman" w:hAnsi="Times New Roman" w:cs="Times New Roman"/>
          <w:sz w:val="24"/>
          <w:szCs w:val="24"/>
        </w:rPr>
        <w:t xml:space="preserve"> photographs should </w:t>
      </w:r>
      <w:r w:rsidR="00E33CEF" w:rsidRPr="00900E99">
        <w:rPr>
          <w:rFonts w:ascii="Times New Roman" w:hAnsi="Times New Roman" w:cs="Times New Roman"/>
          <w:sz w:val="24"/>
          <w:szCs w:val="24"/>
        </w:rPr>
        <w:t>follow the guidelines below</w:t>
      </w:r>
      <w:r w:rsidR="00C84052" w:rsidRPr="00900E99">
        <w:rPr>
          <w:rFonts w:ascii="Times New Roman" w:hAnsi="Times New Roman" w:cs="Times New Roman"/>
          <w:sz w:val="24"/>
          <w:szCs w:val="24"/>
        </w:rPr>
        <w:t>:</w:t>
      </w:r>
    </w:p>
    <w:p w:rsidR="00CD311E" w:rsidRPr="00900E99" w:rsidRDefault="00CD311E" w:rsidP="00CD311E">
      <w:pPr>
        <w:rPr>
          <w:rFonts w:ascii="Times New Roman" w:hAnsi="Times New Roman" w:cs="Times New Roman"/>
          <w:sz w:val="24"/>
          <w:szCs w:val="24"/>
        </w:rPr>
      </w:pPr>
      <w:r w:rsidRPr="00900E99">
        <w:rPr>
          <w:rFonts w:ascii="Times New Roman" w:hAnsi="Times New Roman" w:cs="Times New Roman"/>
          <w:b/>
          <w:sz w:val="24"/>
          <w:szCs w:val="24"/>
        </w:rPr>
        <w:t xml:space="preserve">Overview shot: </w:t>
      </w:r>
      <w:r w:rsidRPr="00900E99">
        <w:rPr>
          <w:rFonts w:ascii="Times New Roman" w:hAnsi="Times New Roman" w:cs="Times New Roman"/>
          <w:sz w:val="24"/>
          <w:szCs w:val="24"/>
        </w:rPr>
        <w:t xml:space="preserve">This shot should give the viewer a sense of the site topography, e.g., concentrated flow versus sheet flow etc. </w:t>
      </w:r>
      <w:r w:rsidR="00157A19" w:rsidRPr="00900E99">
        <w:rPr>
          <w:rFonts w:ascii="Times New Roman" w:hAnsi="Times New Roman" w:cs="Times New Roman"/>
          <w:sz w:val="24"/>
          <w:szCs w:val="24"/>
        </w:rPr>
        <w:t>I</w:t>
      </w:r>
      <w:r w:rsidRPr="00900E99">
        <w:rPr>
          <w:rFonts w:ascii="Times New Roman" w:hAnsi="Times New Roman" w:cs="Times New Roman"/>
          <w:sz w:val="24"/>
          <w:szCs w:val="24"/>
        </w:rPr>
        <w:t>t is intende</w:t>
      </w:r>
      <w:r w:rsidR="00157A19" w:rsidRPr="00900E99">
        <w:rPr>
          <w:rFonts w:ascii="Times New Roman" w:hAnsi="Times New Roman" w:cs="Times New Roman"/>
          <w:sz w:val="24"/>
          <w:szCs w:val="24"/>
        </w:rPr>
        <w:t>d</w:t>
      </w:r>
      <w:r w:rsidRPr="00900E99">
        <w:rPr>
          <w:rFonts w:ascii="Times New Roman" w:hAnsi="Times New Roman" w:cs="Times New Roman"/>
          <w:sz w:val="24"/>
          <w:szCs w:val="24"/>
        </w:rPr>
        <w:t xml:space="preserve"> to capture </w:t>
      </w:r>
      <w:r w:rsidR="00157A19" w:rsidRPr="00900E99">
        <w:rPr>
          <w:rFonts w:ascii="Times New Roman" w:hAnsi="Times New Roman" w:cs="Times New Roman"/>
          <w:sz w:val="24"/>
          <w:szCs w:val="24"/>
        </w:rPr>
        <w:t xml:space="preserve">items needing distance to be appreciated. </w:t>
      </w:r>
      <w:r w:rsidRPr="00900E99">
        <w:rPr>
          <w:rFonts w:ascii="Times New Roman" w:hAnsi="Times New Roman" w:cs="Times New Roman"/>
          <w:sz w:val="24"/>
          <w:szCs w:val="24"/>
        </w:rPr>
        <w:t>Whenever an object can provide scale</w:t>
      </w:r>
      <w:r w:rsidR="00E32C19" w:rsidRPr="00900E99">
        <w:rPr>
          <w:rFonts w:ascii="Times New Roman" w:hAnsi="Times New Roman" w:cs="Times New Roman"/>
          <w:sz w:val="24"/>
          <w:szCs w:val="24"/>
        </w:rPr>
        <w:t>,</w:t>
      </w:r>
      <w:r w:rsidRPr="00900E99">
        <w:rPr>
          <w:rFonts w:ascii="Times New Roman" w:hAnsi="Times New Roman" w:cs="Times New Roman"/>
          <w:sz w:val="24"/>
          <w:szCs w:val="24"/>
        </w:rPr>
        <w:t xml:space="preserve"> it shall be included. The BMPs themselves are of known dimension and serve this purpose well. </w:t>
      </w:r>
    </w:p>
    <w:p w:rsidR="00CD311E" w:rsidRPr="00900E99" w:rsidRDefault="00CD311E" w:rsidP="00CD311E">
      <w:pPr>
        <w:rPr>
          <w:rFonts w:ascii="Times New Roman" w:hAnsi="Times New Roman" w:cs="Times New Roman"/>
          <w:sz w:val="24"/>
          <w:szCs w:val="24"/>
        </w:rPr>
      </w:pPr>
      <w:r w:rsidRPr="00900E99">
        <w:rPr>
          <w:rFonts w:ascii="Times New Roman" w:hAnsi="Times New Roman" w:cs="Times New Roman"/>
          <w:b/>
          <w:sz w:val="24"/>
          <w:szCs w:val="24"/>
        </w:rPr>
        <w:t>Closeup shot:</w:t>
      </w:r>
      <w:r w:rsidRPr="00900E99">
        <w:rPr>
          <w:rFonts w:ascii="Times New Roman" w:hAnsi="Times New Roman" w:cs="Times New Roman"/>
          <w:sz w:val="24"/>
          <w:szCs w:val="24"/>
        </w:rPr>
        <w:t xml:space="preserve"> This shot is important to give detail. It cannot be so close as to exclude what is in comparison or contrast. </w:t>
      </w:r>
      <w:r w:rsidR="00157A19" w:rsidRPr="00900E99">
        <w:rPr>
          <w:rFonts w:ascii="Times New Roman" w:hAnsi="Times New Roman" w:cs="Times New Roman"/>
          <w:sz w:val="24"/>
          <w:szCs w:val="24"/>
        </w:rPr>
        <w:t xml:space="preserve">Capture both the good and the bad in one frame if possible. If unable then be sure the successive photos are of a panoramic-type approach with overlap in each one. </w:t>
      </w:r>
      <w:r w:rsidRPr="00900E99">
        <w:rPr>
          <w:rFonts w:ascii="Times New Roman" w:hAnsi="Times New Roman" w:cs="Times New Roman"/>
          <w:sz w:val="24"/>
          <w:szCs w:val="24"/>
        </w:rPr>
        <w:t>Silt and sediment deposition benefit from comparison to rulers, hard hats, cellphones etc.</w:t>
      </w:r>
    </w:p>
    <w:p w:rsidR="00157A19" w:rsidRPr="00900E99" w:rsidRDefault="00157A19" w:rsidP="00CD311E">
      <w:pPr>
        <w:rPr>
          <w:rFonts w:ascii="Times New Roman" w:hAnsi="Times New Roman" w:cs="Times New Roman"/>
          <w:sz w:val="24"/>
          <w:szCs w:val="24"/>
        </w:rPr>
      </w:pPr>
      <w:r w:rsidRPr="00900E99">
        <w:rPr>
          <w:rFonts w:ascii="Times New Roman" w:hAnsi="Times New Roman" w:cs="Times New Roman"/>
          <w:b/>
          <w:sz w:val="24"/>
          <w:szCs w:val="24"/>
        </w:rPr>
        <w:t xml:space="preserve">Orientation Shot: </w:t>
      </w:r>
      <w:r w:rsidRPr="00900E99">
        <w:rPr>
          <w:rFonts w:ascii="Times New Roman" w:hAnsi="Times New Roman" w:cs="Times New Roman"/>
          <w:sz w:val="24"/>
          <w:szCs w:val="24"/>
        </w:rPr>
        <w:t xml:space="preserve">This shot compliments the closeup by way of adding distance and arrows or circles. </w:t>
      </w:r>
    </w:p>
    <w:p w:rsidR="00900E99" w:rsidRDefault="00900E99" w:rsidP="00CD311E">
      <w:pPr>
        <w:rPr>
          <w:rFonts w:ascii="Times New Roman" w:hAnsi="Times New Roman" w:cs="Times New Roman"/>
          <w:sz w:val="24"/>
          <w:szCs w:val="24"/>
        </w:rPr>
      </w:pPr>
    </w:p>
    <w:p w:rsidR="00E33CEF" w:rsidRPr="00900E99" w:rsidRDefault="00900E99" w:rsidP="00CD311E">
      <w:pPr>
        <w:rPr>
          <w:rFonts w:ascii="Times New Roman" w:hAnsi="Times New Roman" w:cs="Times New Roman"/>
          <w:sz w:val="24"/>
          <w:szCs w:val="24"/>
        </w:rPr>
      </w:pPr>
      <w:bookmarkStart w:id="0" w:name="_GoBack"/>
      <w:bookmarkEnd w:id="0"/>
      <w:r>
        <w:rPr>
          <w:rFonts w:ascii="Times New Roman" w:hAnsi="Times New Roman" w:cs="Times New Roman"/>
          <w:sz w:val="24"/>
          <w:szCs w:val="24"/>
        </w:rPr>
        <w:t>Example:</w:t>
      </w:r>
    </w:p>
    <w:p w:rsidR="00157A19" w:rsidRPr="00900E99" w:rsidRDefault="00157A19" w:rsidP="00CD311E">
      <w:pPr>
        <w:rPr>
          <w:rFonts w:ascii="Times New Roman" w:hAnsi="Times New Roman" w:cs="Times New Roman"/>
          <w:i/>
          <w:sz w:val="24"/>
          <w:szCs w:val="24"/>
        </w:rPr>
      </w:pPr>
      <w:r w:rsidRPr="00900E99">
        <w:rPr>
          <w:rFonts w:ascii="Times New Roman" w:hAnsi="Times New Roman" w:cs="Times New Roman"/>
          <w:i/>
          <w:sz w:val="24"/>
          <w:szCs w:val="24"/>
        </w:rPr>
        <w:t xml:space="preserve">If a sediment barrier had a </w:t>
      </w:r>
      <w:r w:rsidR="00D43E8C" w:rsidRPr="00900E99">
        <w:rPr>
          <w:rFonts w:ascii="Times New Roman" w:hAnsi="Times New Roman" w:cs="Times New Roman"/>
          <w:i/>
          <w:sz w:val="24"/>
          <w:szCs w:val="24"/>
        </w:rPr>
        <w:t xml:space="preserve">failure within </w:t>
      </w:r>
      <w:r w:rsidRPr="00900E99">
        <w:rPr>
          <w:rFonts w:ascii="Times New Roman" w:hAnsi="Times New Roman" w:cs="Times New Roman"/>
          <w:i/>
          <w:sz w:val="24"/>
          <w:szCs w:val="24"/>
        </w:rPr>
        <w:t>6’ section of a 200’ run the 3 photos may be framed in this way;</w:t>
      </w:r>
    </w:p>
    <w:p w:rsidR="00157A19" w:rsidRPr="00900E99" w:rsidRDefault="00157A19" w:rsidP="00CD311E">
      <w:pPr>
        <w:rPr>
          <w:rFonts w:ascii="Times New Roman" w:hAnsi="Times New Roman" w:cs="Times New Roman"/>
          <w:i/>
          <w:sz w:val="24"/>
          <w:szCs w:val="24"/>
        </w:rPr>
      </w:pPr>
      <w:r w:rsidRPr="00900E99">
        <w:rPr>
          <w:rFonts w:ascii="Times New Roman" w:hAnsi="Times New Roman" w:cs="Times New Roman"/>
          <w:i/>
          <w:sz w:val="24"/>
          <w:szCs w:val="24"/>
        </w:rPr>
        <w:t>Overview – taken from 100-150’ away showing the site has a long slope that terraces midway down.</w:t>
      </w:r>
    </w:p>
    <w:p w:rsidR="00157A19" w:rsidRPr="00900E99" w:rsidRDefault="00157A19" w:rsidP="00CD311E">
      <w:pPr>
        <w:rPr>
          <w:rFonts w:ascii="Times New Roman" w:hAnsi="Times New Roman" w:cs="Times New Roman"/>
          <w:i/>
          <w:sz w:val="24"/>
          <w:szCs w:val="24"/>
        </w:rPr>
      </w:pPr>
      <w:r w:rsidRPr="00900E99">
        <w:rPr>
          <w:rFonts w:ascii="Times New Roman" w:hAnsi="Times New Roman" w:cs="Times New Roman"/>
          <w:i/>
          <w:sz w:val="24"/>
          <w:szCs w:val="24"/>
        </w:rPr>
        <w:t xml:space="preserve">Closeup – the 6’ section has a 3” gap of daylight under it after the water undermined the barrier (silt fence). From about </w:t>
      </w:r>
      <w:r w:rsidR="00772DFB" w:rsidRPr="00900E99">
        <w:rPr>
          <w:rFonts w:ascii="Times New Roman" w:hAnsi="Times New Roman" w:cs="Times New Roman"/>
          <w:i/>
          <w:sz w:val="24"/>
          <w:szCs w:val="24"/>
        </w:rPr>
        <w:t>5</w:t>
      </w:r>
      <w:r w:rsidRPr="00900E99">
        <w:rPr>
          <w:rFonts w:ascii="Times New Roman" w:hAnsi="Times New Roman" w:cs="Times New Roman"/>
          <w:i/>
          <w:sz w:val="24"/>
          <w:szCs w:val="24"/>
        </w:rPr>
        <w:t>-</w:t>
      </w:r>
      <w:r w:rsidR="00772DFB" w:rsidRPr="00900E99">
        <w:rPr>
          <w:rFonts w:ascii="Times New Roman" w:hAnsi="Times New Roman" w:cs="Times New Roman"/>
          <w:i/>
          <w:sz w:val="24"/>
          <w:szCs w:val="24"/>
        </w:rPr>
        <w:t>1</w:t>
      </w:r>
      <w:r w:rsidRPr="00900E99">
        <w:rPr>
          <w:rFonts w:ascii="Times New Roman" w:hAnsi="Times New Roman" w:cs="Times New Roman"/>
          <w:i/>
          <w:sz w:val="24"/>
          <w:szCs w:val="24"/>
        </w:rPr>
        <w:t xml:space="preserve">0’ away with a hard hat placed on the ground </w:t>
      </w:r>
      <w:r w:rsidR="00772DFB" w:rsidRPr="00900E99">
        <w:rPr>
          <w:rFonts w:ascii="Times New Roman" w:hAnsi="Times New Roman" w:cs="Times New Roman"/>
          <w:i/>
          <w:sz w:val="24"/>
          <w:szCs w:val="24"/>
        </w:rPr>
        <w:t>at</w:t>
      </w:r>
      <w:r w:rsidRPr="00900E99">
        <w:rPr>
          <w:rFonts w:ascii="Times New Roman" w:hAnsi="Times New Roman" w:cs="Times New Roman"/>
          <w:i/>
          <w:sz w:val="24"/>
          <w:szCs w:val="24"/>
        </w:rPr>
        <w:t xml:space="preserve"> the </w:t>
      </w:r>
      <w:r w:rsidR="00772DFB" w:rsidRPr="00900E99">
        <w:rPr>
          <w:rFonts w:ascii="Times New Roman" w:hAnsi="Times New Roman" w:cs="Times New Roman"/>
          <w:i/>
          <w:sz w:val="24"/>
          <w:szCs w:val="24"/>
        </w:rPr>
        <w:t xml:space="preserve">silt </w:t>
      </w:r>
      <w:r w:rsidRPr="00900E99">
        <w:rPr>
          <w:rFonts w:ascii="Times New Roman" w:hAnsi="Times New Roman" w:cs="Times New Roman"/>
          <w:i/>
          <w:sz w:val="24"/>
          <w:szCs w:val="24"/>
        </w:rPr>
        <w:t>fence the viewer can start to sense how big the failure is.</w:t>
      </w:r>
    </w:p>
    <w:p w:rsidR="00157A19" w:rsidRPr="00900E99" w:rsidRDefault="00157A19" w:rsidP="00CD311E">
      <w:pPr>
        <w:rPr>
          <w:rFonts w:ascii="Times New Roman" w:hAnsi="Times New Roman" w:cs="Times New Roman"/>
          <w:i/>
          <w:sz w:val="24"/>
          <w:szCs w:val="24"/>
        </w:rPr>
      </w:pPr>
      <w:r w:rsidRPr="00900E99">
        <w:rPr>
          <w:rFonts w:ascii="Times New Roman" w:hAnsi="Times New Roman" w:cs="Times New Roman"/>
          <w:i/>
          <w:sz w:val="24"/>
          <w:szCs w:val="24"/>
        </w:rPr>
        <w:t xml:space="preserve">Orientation </w:t>
      </w:r>
      <w:r w:rsidR="00772DFB" w:rsidRPr="00900E99">
        <w:rPr>
          <w:rFonts w:ascii="Times New Roman" w:hAnsi="Times New Roman" w:cs="Times New Roman"/>
          <w:i/>
          <w:sz w:val="24"/>
          <w:szCs w:val="24"/>
        </w:rPr>
        <w:t>–</w:t>
      </w:r>
      <w:r w:rsidRPr="00900E99">
        <w:rPr>
          <w:rFonts w:ascii="Times New Roman" w:hAnsi="Times New Roman" w:cs="Times New Roman"/>
          <w:i/>
          <w:sz w:val="24"/>
          <w:szCs w:val="24"/>
        </w:rPr>
        <w:t xml:space="preserve"> </w:t>
      </w:r>
      <w:r w:rsidR="00772DFB" w:rsidRPr="00900E99">
        <w:rPr>
          <w:rFonts w:ascii="Times New Roman" w:hAnsi="Times New Roman" w:cs="Times New Roman"/>
          <w:i/>
          <w:sz w:val="24"/>
          <w:szCs w:val="24"/>
        </w:rPr>
        <w:t>taken from about 20-30’ away the gap appears small, if at all. By circling the area of the failure in the photograph the viewer understands where it occurred even if it can’t be seen in the shot.</w:t>
      </w:r>
    </w:p>
    <w:p w:rsidR="00157A19" w:rsidRPr="00900E99" w:rsidRDefault="00772DFB" w:rsidP="00CD311E">
      <w:pPr>
        <w:rPr>
          <w:rFonts w:ascii="Times New Roman" w:hAnsi="Times New Roman" w:cs="Times New Roman"/>
          <w:sz w:val="24"/>
          <w:szCs w:val="24"/>
        </w:rPr>
      </w:pPr>
      <w:r w:rsidRPr="00900E99">
        <w:rPr>
          <w:rFonts w:ascii="Times New Roman" w:hAnsi="Times New Roman" w:cs="Times New Roman"/>
          <w:i/>
          <w:sz w:val="24"/>
          <w:szCs w:val="24"/>
        </w:rPr>
        <w:t xml:space="preserve">By including all 3 shots the viewer is given the best chance to understand what has happened, giving both “how” and “where”. </w:t>
      </w:r>
    </w:p>
    <w:sectPr w:rsidR="00157A19" w:rsidRPr="00900E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835" w:rsidRDefault="00A63835" w:rsidP="004566C8">
      <w:pPr>
        <w:spacing w:after="0" w:line="240" w:lineRule="auto"/>
      </w:pPr>
      <w:r>
        <w:separator/>
      </w:r>
    </w:p>
  </w:endnote>
  <w:endnote w:type="continuationSeparator" w:id="0">
    <w:p w:rsidR="00A63835" w:rsidRDefault="00A63835" w:rsidP="0045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C8" w:rsidRDefault="00456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C8" w:rsidRDefault="00456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C8" w:rsidRDefault="00456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835" w:rsidRDefault="00A63835" w:rsidP="004566C8">
      <w:pPr>
        <w:spacing w:after="0" w:line="240" w:lineRule="auto"/>
      </w:pPr>
      <w:r>
        <w:separator/>
      </w:r>
    </w:p>
  </w:footnote>
  <w:footnote w:type="continuationSeparator" w:id="0">
    <w:p w:rsidR="00A63835" w:rsidRDefault="00A63835" w:rsidP="0045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C8" w:rsidRDefault="00456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C8" w:rsidRDefault="00456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C8" w:rsidRDefault="00456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4E"/>
    <w:rsid w:val="00157A19"/>
    <w:rsid w:val="002C72E6"/>
    <w:rsid w:val="00375B9E"/>
    <w:rsid w:val="004566C8"/>
    <w:rsid w:val="00533D1B"/>
    <w:rsid w:val="005340EA"/>
    <w:rsid w:val="006A29AA"/>
    <w:rsid w:val="00747682"/>
    <w:rsid w:val="00772DFB"/>
    <w:rsid w:val="007E58B8"/>
    <w:rsid w:val="0081141A"/>
    <w:rsid w:val="008903A4"/>
    <w:rsid w:val="00900E99"/>
    <w:rsid w:val="009A1DC3"/>
    <w:rsid w:val="00A63835"/>
    <w:rsid w:val="00AC2BF7"/>
    <w:rsid w:val="00B16981"/>
    <w:rsid w:val="00C84052"/>
    <w:rsid w:val="00CD311E"/>
    <w:rsid w:val="00D43E8C"/>
    <w:rsid w:val="00D61B4E"/>
    <w:rsid w:val="00DA6B39"/>
    <w:rsid w:val="00E025F4"/>
    <w:rsid w:val="00E32C19"/>
    <w:rsid w:val="00E33CEF"/>
    <w:rsid w:val="00F4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FECD"/>
  <w15:chartTrackingRefBased/>
  <w15:docId w15:val="{97786551-7C46-44D6-B1D0-D64C6321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C8"/>
  </w:style>
  <w:style w:type="paragraph" w:styleId="Footer">
    <w:name w:val="footer"/>
    <w:basedOn w:val="Normal"/>
    <w:link w:val="FooterChar"/>
    <w:uiPriority w:val="99"/>
    <w:unhideWhenUsed/>
    <w:rsid w:val="0045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GDOT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Mastronardi, Marc</dc:creator>
  <cp:keywords/>
  <dc:description/>
  <cp:lastModifiedBy>Jennifer Howell</cp:lastModifiedBy>
  <cp:revision>4</cp:revision>
  <dcterms:created xsi:type="dcterms:W3CDTF">2021-10-13T18:37:00Z</dcterms:created>
  <dcterms:modified xsi:type="dcterms:W3CDTF">2021-10-22T19:22:00Z</dcterms:modified>
</cp:coreProperties>
</file>